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9A" w:rsidRDefault="00231E9A" w:rsidP="00263FA7">
      <w:pPr>
        <w:ind w:left="4962"/>
        <w:jc w:val="center"/>
        <w:rPr>
          <w:sz w:val="28"/>
          <w:szCs w:val="28"/>
        </w:rPr>
      </w:pPr>
    </w:p>
    <w:p w:rsidR="004E4A3E" w:rsidRPr="00BC0F90" w:rsidRDefault="004E4A3E" w:rsidP="004E4A3E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СВЕДЕНИЯ </w:t>
      </w:r>
    </w:p>
    <w:p w:rsidR="004E4A3E" w:rsidRDefault="004E4A3E" w:rsidP="004E4A3E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о ходе исполнения бюджета </w:t>
      </w:r>
      <w:r>
        <w:rPr>
          <w:b/>
          <w:bCs/>
          <w:sz w:val="28"/>
          <w:szCs w:val="28"/>
        </w:rPr>
        <w:t>муниципального образования</w:t>
      </w:r>
    </w:p>
    <w:p w:rsidR="004E4A3E" w:rsidRPr="00BC0F90" w:rsidRDefault="004E4A3E" w:rsidP="004E4A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п. Михайловский по состоянию на 1 апреля 2025</w:t>
      </w:r>
      <w:r w:rsidRPr="00BC0F90">
        <w:rPr>
          <w:b/>
          <w:bCs/>
          <w:sz w:val="28"/>
          <w:szCs w:val="28"/>
        </w:rPr>
        <w:t xml:space="preserve"> года</w:t>
      </w:r>
    </w:p>
    <w:p w:rsidR="004E4A3E" w:rsidRPr="00BC0F90" w:rsidRDefault="004E4A3E" w:rsidP="004E4A3E">
      <w:pPr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3814"/>
        <w:gridCol w:w="3166"/>
      </w:tblGrid>
      <w:tr w:rsidR="004E4A3E" w:rsidRPr="00BC0F90" w:rsidTr="000861A6">
        <w:trPr>
          <w:trHeight w:val="20"/>
        </w:trPr>
        <w:tc>
          <w:tcPr>
            <w:tcW w:w="2376" w:type="dxa"/>
          </w:tcPr>
          <w:p w:rsidR="004E4A3E" w:rsidRPr="00BC0F90" w:rsidRDefault="004E4A3E" w:rsidP="000861A6">
            <w:pPr>
              <w:jc w:val="center"/>
            </w:pPr>
            <w:r w:rsidRPr="00BC0F90">
              <w:t>Наименование</w:t>
            </w:r>
          </w:p>
        </w:tc>
        <w:tc>
          <w:tcPr>
            <w:tcW w:w="3814" w:type="dxa"/>
          </w:tcPr>
          <w:p w:rsidR="004E4A3E" w:rsidRPr="00BC0F90" w:rsidRDefault="004E4A3E" w:rsidP="000861A6">
            <w:pPr>
              <w:jc w:val="center"/>
            </w:pPr>
            <w:r w:rsidRPr="00BC0F90">
              <w:t>Утверждено бюджетных назначений, тыс. руб.</w:t>
            </w:r>
          </w:p>
        </w:tc>
        <w:tc>
          <w:tcPr>
            <w:tcW w:w="3166" w:type="dxa"/>
          </w:tcPr>
          <w:p w:rsidR="004E4A3E" w:rsidRPr="00BC0F90" w:rsidRDefault="004E4A3E" w:rsidP="000861A6">
            <w:pPr>
              <w:jc w:val="center"/>
            </w:pPr>
            <w:r w:rsidRPr="00BC0F90">
              <w:t>Исполнено, тыс. руб.</w:t>
            </w:r>
          </w:p>
        </w:tc>
      </w:tr>
      <w:tr w:rsidR="004E4A3E" w:rsidRPr="00BC0F90" w:rsidTr="000861A6">
        <w:trPr>
          <w:trHeight w:val="20"/>
        </w:trPr>
        <w:tc>
          <w:tcPr>
            <w:tcW w:w="2376" w:type="dxa"/>
            <w:vAlign w:val="center"/>
          </w:tcPr>
          <w:p w:rsidR="004E4A3E" w:rsidRPr="00BC0F90" w:rsidRDefault="004E4A3E" w:rsidP="000861A6">
            <w:r w:rsidRPr="00BC0F90">
              <w:t>Доходы</w:t>
            </w:r>
          </w:p>
        </w:tc>
        <w:tc>
          <w:tcPr>
            <w:tcW w:w="3814" w:type="dxa"/>
            <w:vAlign w:val="center"/>
          </w:tcPr>
          <w:p w:rsidR="004E4A3E" w:rsidRPr="00BC0F90" w:rsidRDefault="004E4A3E" w:rsidP="000861A6">
            <w:pPr>
              <w:jc w:val="center"/>
            </w:pPr>
            <w:r>
              <w:t>137 328,0</w:t>
            </w:r>
          </w:p>
        </w:tc>
        <w:tc>
          <w:tcPr>
            <w:tcW w:w="3166" w:type="dxa"/>
            <w:vAlign w:val="center"/>
          </w:tcPr>
          <w:p w:rsidR="004E4A3E" w:rsidRPr="00BC0F90" w:rsidRDefault="004E4A3E" w:rsidP="000861A6">
            <w:pPr>
              <w:jc w:val="center"/>
            </w:pPr>
            <w:r>
              <w:t>28 897,6</w:t>
            </w:r>
          </w:p>
        </w:tc>
      </w:tr>
      <w:tr w:rsidR="004E4A3E" w:rsidRPr="00BC0F90" w:rsidTr="000861A6">
        <w:trPr>
          <w:trHeight w:val="20"/>
        </w:trPr>
        <w:tc>
          <w:tcPr>
            <w:tcW w:w="2376" w:type="dxa"/>
            <w:vAlign w:val="center"/>
          </w:tcPr>
          <w:p w:rsidR="004E4A3E" w:rsidRPr="00BC0F90" w:rsidRDefault="004E4A3E" w:rsidP="000861A6">
            <w:r w:rsidRPr="00BC0F90">
              <w:t>Расходы</w:t>
            </w:r>
          </w:p>
        </w:tc>
        <w:tc>
          <w:tcPr>
            <w:tcW w:w="3814" w:type="dxa"/>
          </w:tcPr>
          <w:p w:rsidR="004E4A3E" w:rsidRPr="00AB2A01" w:rsidRDefault="004E4A3E" w:rsidP="000861A6">
            <w:pPr>
              <w:jc w:val="center"/>
            </w:pPr>
            <w:r>
              <w:t>142 981,0</w:t>
            </w:r>
          </w:p>
        </w:tc>
        <w:tc>
          <w:tcPr>
            <w:tcW w:w="3166" w:type="dxa"/>
          </w:tcPr>
          <w:p w:rsidR="004E4A3E" w:rsidRDefault="004E4A3E" w:rsidP="000861A6">
            <w:pPr>
              <w:jc w:val="center"/>
            </w:pPr>
            <w:r>
              <w:t>23 862,9</w:t>
            </w:r>
          </w:p>
        </w:tc>
      </w:tr>
    </w:tbl>
    <w:p w:rsidR="004E4A3E" w:rsidRPr="00BC0F90" w:rsidRDefault="004E4A3E" w:rsidP="004E4A3E">
      <w:pPr>
        <w:ind w:firstLine="567"/>
        <w:jc w:val="both"/>
        <w:rPr>
          <w:color w:val="000000"/>
          <w:sz w:val="28"/>
          <w:szCs w:val="28"/>
        </w:rPr>
      </w:pPr>
    </w:p>
    <w:p w:rsidR="00231E9A" w:rsidRDefault="00231E9A" w:rsidP="00263FA7">
      <w:pPr>
        <w:ind w:left="4962"/>
        <w:jc w:val="center"/>
        <w:rPr>
          <w:sz w:val="28"/>
          <w:szCs w:val="28"/>
        </w:rPr>
      </w:pPr>
      <w:bookmarkStart w:id="0" w:name="_GoBack"/>
      <w:bookmarkEnd w:id="0"/>
    </w:p>
    <w:sectPr w:rsidR="00231E9A" w:rsidSect="0068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A7"/>
    <w:rsid w:val="0005676B"/>
    <w:rsid w:val="00075703"/>
    <w:rsid w:val="000B28A1"/>
    <w:rsid w:val="000B517A"/>
    <w:rsid w:val="000F3643"/>
    <w:rsid w:val="0013165A"/>
    <w:rsid w:val="001B6BBF"/>
    <w:rsid w:val="00231E9A"/>
    <w:rsid w:val="00237CCA"/>
    <w:rsid w:val="00244EB6"/>
    <w:rsid w:val="00263FA7"/>
    <w:rsid w:val="002D5A2E"/>
    <w:rsid w:val="0030004E"/>
    <w:rsid w:val="00330B5E"/>
    <w:rsid w:val="004E4A3E"/>
    <w:rsid w:val="0054549F"/>
    <w:rsid w:val="00591472"/>
    <w:rsid w:val="005E1163"/>
    <w:rsid w:val="00644A31"/>
    <w:rsid w:val="00666317"/>
    <w:rsid w:val="006861DC"/>
    <w:rsid w:val="00690E20"/>
    <w:rsid w:val="006F3921"/>
    <w:rsid w:val="00720E26"/>
    <w:rsid w:val="00932728"/>
    <w:rsid w:val="00996933"/>
    <w:rsid w:val="00A5017D"/>
    <w:rsid w:val="00AB610B"/>
    <w:rsid w:val="00AF5706"/>
    <w:rsid w:val="00D13BFD"/>
    <w:rsid w:val="00DB3F8E"/>
    <w:rsid w:val="00DC69E1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4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mto22</dc:creator>
  <cp:lastModifiedBy>Мельник</cp:lastModifiedBy>
  <cp:revision>26</cp:revision>
  <cp:lastPrinted>2022-04-14T08:05:00Z</cp:lastPrinted>
  <dcterms:created xsi:type="dcterms:W3CDTF">2020-04-24T05:06:00Z</dcterms:created>
  <dcterms:modified xsi:type="dcterms:W3CDTF">2025-04-24T04:55:00Z</dcterms:modified>
</cp:coreProperties>
</file>