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49" w:rsidRDefault="005D69FE">
      <w:pPr>
        <w:pStyle w:val="a4"/>
        <w:spacing w:before="67"/>
      </w:pPr>
      <w:r>
        <w:t>П</w:t>
      </w:r>
      <w:r>
        <w:rPr>
          <w:spacing w:val="-3"/>
        </w:rPr>
        <w:t xml:space="preserve"> </w:t>
      </w:r>
      <w:r>
        <w:t>А М</w:t>
      </w:r>
      <w:r>
        <w:rPr>
          <w:spacing w:val="-1"/>
        </w:rPr>
        <w:t xml:space="preserve"> </w:t>
      </w:r>
      <w:r>
        <w:t>Я 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</w:p>
    <w:p w:rsidR="00951049" w:rsidRDefault="005D69FE">
      <w:pPr>
        <w:pStyle w:val="a4"/>
        <w:ind w:right="1732"/>
      </w:pPr>
      <w:r>
        <w:rPr>
          <w:color w:val="FF0000"/>
        </w:rPr>
        <w:t>БЕЗОПАСНОЕ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ОБРАЩЕНИЕ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БЫТОВЫМИ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t>ЭЛЕКТРОПРИБОРАМИ</w:t>
      </w:r>
    </w:p>
    <w:p w:rsidR="00951049" w:rsidRDefault="005D69FE">
      <w:pPr>
        <w:spacing w:before="230"/>
        <w:ind w:left="191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444500</wp:posOffset>
            </wp:positionH>
            <wp:positionV relativeFrom="paragraph">
              <wp:posOffset>361400</wp:posOffset>
            </wp:positionV>
            <wp:extent cx="2743200" cy="17843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ПРИЧИНОЙ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НЕСЧАСТНЫХ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СЛУЧАЕВ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МОГУТ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БЫТЬ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ЭЛЕКТРОБЫТОВЫЕ</w:t>
      </w:r>
      <w:r>
        <w:rPr>
          <w:b/>
          <w:i/>
          <w:spacing w:val="57"/>
          <w:sz w:val="26"/>
        </w:rPr>
        <w:t xml:space="preserve"> </w:t>
      </w:r>
      <w:r>
        <w:rPr>
          <w:b/>
          <w:i/>
          <w:sz w:val="26"/>
        </w:rPr>
        <w:t>ПРИБОРЫ</w:t>
      </w:r>
    </w:p>
    <w:p w:rsidR="00951049" w:rsidRDefault="005D69FE">
      <w:pPr>
        <w:pStyle w:val="2"/>
        <w:spacing w:before="184"/>
        <w:ind w:left="5441" w:hanging="348"/>
      </w:pPr>
      <w:r>
        <w:rPr>
          <w:color w:val="FF0000"/>
        </w:rPr>
        <w:t>Во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избежание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несчастных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случаев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соблюдайте</w:t>
      </w:r>
      <w:r>
        <w:rPr>
          <w:color w:val="FF0000"/>
          <w:spacing w:val="-62"/>
        </w:rPr>
        <w:t xml:space="preserve"> </w:t>
      </w:r>
      <w:r>
        <w:rPr>
          <w:color w:val="FF0000"/>
        </w:rPr>
        <w:t>следующие меры предосторожности при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эксплуатации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электробытовой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техники:</w:t>
      </w:r>
    </w:p>
    <w:p w:rsidR="00951049" w:rsidRDefault="005D69FE">
      <w:pPr>
        <w:pStyle w:val="a5"/>
        <w:numPr>
          <w:ilvl w:val="0"/>
          <w:numId w:val="3"/>
        </w:numPr>
        <w:tabs>
          <w:tab w:val="left" w:pos="5045"/>
        </w:tabs>
        <w:ind w:right="103" w:hanging="12"/>
        <w:rPr>
          <w:sz w:val="26"/>
        </w:rPr>
      </w:pPr>
      <w:r>
        <w:rPr>
          <w:sz w:val="26"/>
        </w:rPr>
        <w:t>При покупке электрообогревателя убедитесь, что он</w:t>
      </w:r>
      <w:r>
        <w:rPr>
          <w:spacing w:val="-62"/>
          <w:sz w:val="26"/>
        </w:rPr>
        <w:t xml:space="preserve"> </w:t>
      </w:r>
      <w:r>
        <w:rPr>
          <w:sz w:val="26"/>
        </w:rPr>
        <w:t>оборудован системой аварийного выключения: 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обогреватель перегревается или падает</w:t>
      </w:r>
      <w:r>
        <w:rPr>
          <w:spacing w:val="1"/>
          <w:sz w:val="26"/>
        </w:rPr>
        <w:t xml:space="preserve"> </w:t>
      </w:r>
      <w:r>
        <w:rPr>
          <w:sz w:val="26"/>
        </w:rPr>
        <w:t>– он 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отключаться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автоматически;</w:t>
      </w:r>
    </w:p>
    <w:p w:rsidR="00951049" w:rsidRDefault="005D69FE">
      <w:pPr>
        <w:pStyle w:val="a5"/>
        <w:numPr>
          <w:ilvl w:val="0"/>
          <w:numId w:val="3"/>
        </w:numPr>
        <w:tabs>
          <w:tab w:val="left" w:pos="5045"/>
        </w:tabs>
        <w:ind w:right="107" w:hanging="12"/>
        <w:rPr>
          <w:sz w:val="26"/>
        </w:rPr>
      </w:pPr>
      <w:r>
        <w:rPr>
          <w:sz w:val="26"/>
        </w:rPr>
        <w:t>Устанавливайте</w:t>
      </w:r>
      <w:r>
        <w:rPr>
          <w:spacing w:val="1"/>
          <w:sz w:val="26"/>
        </w:rPr>
        <w:t xml:space="preserve"> </w:t>
      </w:r>
      <w:r>
        <w:rPr>
          <w:sz w:val="26"/>
        </w:rPr>
        <w:t>нагревательные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электроприборы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подставки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негорючих</w:t>
      </w:r>
      <w:r>
        <w:rPr>
          <w:spacing w:val="1"/>
          <w:sz w:val="26"/>
        </w:rPr>
        <w:t xml:space="preserve"> </w:t>
      </w:r>
      <w:r>
        <w:rPr>
          <w:sz w:val="26"/>
        </w:rPr>
        <w:t>ма</w:t>
      </w:r>
      <w:r>
        <w:rPr>
          <w:sz w:val="26"/>
        </w:rPr>
        <w:t>териалов;</w:t>
      </w:r>
    </w:p>
    <w:p w:rsidR="00951049" w:rsidRDefault="005D69FE">
      <w:pPr>
        <w:pStyle w:val="a5"/>
        <w:numPr>
          <w:ilvl w:val="0"/>
          <w:numId w:val="2"/>
        </w:numPr>
        <w:tabs>
          <w:tab w:val="left" w:pos="693"/>
        </w:tabs>
        <w:spacing w:line="318" w:lineRule="exact"/>
        <w:ind w:left="692"/>
        <w:rPr>
          <w:sz w:val="26"/>
        </w:rPr>
      </w:pP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используйте</w:t>
      </w:r>
      <w:r>
        <w:rPr>
          <w:spacing w:val="-4"/>
          <w:sz w:val="26"/>
        </w:rPr>
        <w:t xml:space="preserve"> </w:t>
      </w:r>
      <w:r>
        <w:rPr>
          <w:sz w:val="26"/>
        </w:rPr>
        <w:t>самодельные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электронагревательные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приборы;</w:t>
      </w:r>
    </w:p>
    <w:p w:rsidR="00951049" w:rsidRDefault="005D69FE">
      <w:pPr>
        <w:pStyle w:val="a5"/>
        <w:numPr>
          <w:ilvl w:val="0"/>
          <w:numId w:val="2"/>
        </w:numPr>
        <w:tabs>
          <w:tab w:val="left" w:pos="693"/>
        </w:tabs>
        <w:spacing w:line="318" w:lineRule="exact"/>
        <w:ind w:left="692"/>
        <w:rPr>
          <w:sz w:val="26"/>
        </w:rPr>
      </w:pP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включайте</w:t>
      </w:r>
      <w:r>
        <w:rPr>
          <w:spacing w:val="-3"/>
          <w:sz w:val="26"/>
        </w:rPr>
        <w:t xml:space="preserve"> </w:t>
      </w:r>
      <w:r>
        <w:rPr>
          <w:sz w:val="26"/>
        </w:rPr>
        <w:t>в одну</w:t>
      </w:r>
      <w:r>
        <w:rPr>
          <w:spacing w:val="-6"/>
          <w:sz w:val="26"/>
        </w:rPr>
        <w:t xml:space="preserve"> </w:t>
      </w:r>
      <w:r>
        <w:rPr>
          <w:sz w:val="26"/>
        </w:rPr>
        <w:t>розетку</w:t>
      </w:r>
      <w:r>
        <w:rPr>
          <w:spacing w:val="-6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-3"/>
          <w:sz w:val="26"/>
        </w:rPr>
        <w:t xml:space="preserve"> </w:t>
      </w:r>
      <w:r>
        <w:rPr>
          <w:sz w:val="26"/>
        </w:rPr>
        <w:t>электроприборов;</w:t>
      </w:r>
    </w:p>
    <w:p w:rsidR="00951049" w:rsidRDefault="005D69FE">
      <w:pPr>
        <w:pStyle w:val="a5"/>
        <w:numPr>
          <w:ilvl w:val="0"/>
          <w:numId w:val="2"/>
        </w:numPr>
        <w:tabs>
          <w:tab w:val="left" w:pos="693"/>
        </w:tabs>
        <w:ind w:right="106" w:firstLine="0"/>
        <w:rPr>
          <w:sz w:val="26"/>
        </w:rPr>
      </w:pPr>
      <w:r>
        <w:rPr>
          <w:sz w:val="26"/>
        </w:rPr>
        <w:t>При каждом включении электроприборов проверяйте в нормальном ли состоянии шнур и</w:t>
      </w:r>
      <w:r>
        <w:rPr>
          <w:spacing w:val="1"/>
          <w:sz w:val="26"/>
        </w:rPr>
        <w:t xml:space="preserve"> </w:t>
      </w:r>
      <w:r>
        <w:rPr>
          <w:sz w:val="26"/>
        </w:rPr>
        <w:t>штепсельный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разъѐм</w:t>
      </w:r>
      <w:proofErr w:type="spell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Обратите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плотность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контактов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присоединения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вилке,</w:t>
      </w:r>
      <w:r>
        <w:rPr>
          <w:spacing w:val="2"/>
          <w:sz w:val="26"/>
        </w:rPr>
        <w:t xml:space="preserve"> </w:t>
      </w:r>
      <w:r>
        <w:rPr>
          <w:sz w:val="26"/>
        </w:rPr>
        <w:t>клеммам,</w:t>
      </w:r>
      <w:r>
        <w:rPr>
          <w:spacing w:val="-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собой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т.д.;</w:t>
      </w:r>
    </w:p>
    <w:p w:rsidR="00951049" w:rsidRDefault="005D69FE">
      <w:pPr>
        <w:pStyle w:val="a5"/>
        <w:numPr>
          <w:ilvl w:val="0"/>
          <w:numId w:val="2"/>
        </w:numPr>
        <w:tabs>
          <w:tab w:val="left" w:pos="693"/>
        </w:tabs>
        <w:ind w:right="108" w:hanging="12"/>
        <w:rPr>
          <w:sz w:val="26"/>
        </w:rPr>
      </w:pPr>
      <w:r>
        <w:rPr>
          <w:sz w:val="26"/>
        </w:rPr>
        <w:t>Во избежание пожара, не накрывайте осветительные приборы (настольные лампы, бра,</w:t>
      </w:r>
      <w:r>
        <w:rPr>
          <w:spacing w:val="1"/>
          <w:sz w:val="26"/>
        </w:rPr>
        <w:t xml:space="preserve"> </w:t>
      </w:r>
      <w:r>
        <w:rPr>
          <w:sz w:val="26"/>
        </w:rPr>
        <w:t>торшеры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т.д.)</w:t>
      </w:r>
      <w:r>
        <w:rPr>
          <w:spacing w:val="1"/>
          <w:sz w:val="26"/>
        </w:rPr>
        <w:t xml:space="preserve"> </w:t>
      </w:r>
      <w:r>
        <w:rPr>
          <w:sz w:val="26"/>
        </w:rPr>
        <w:t>горючими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-1"/>
          <w:sz w:val="26"/>
        </w:rPr>
        <w:t xml:space="preserve"> </w:t>
      </w:r>
      <w:r>
        <w:rPr>
          <w:sz w:val="26"/>
        </w:rPr>
        <w:t>(бумагой,</w:t>
      </w:r>
      <w:r>
        <w:rPr>
          <w:spacing w:val="2"/>
          <w:sz w:val="26"/>
        </w:rPr>
        <w:t xml:space="preserve"> </w:t>
      </w:r>
      <w:r>
        <w:rPr>
          <w:sz w:val="26"/>
        </w:rPr>
        <w:t>тканью и</w:t>
      </w:r>
      <w:r>
        <w:rPr>
          <w:spacing w:val="-1"/>
          <w:sz w:val="26"/>
        </w:rPr>
        <w:t xml:space="preserve"> </w:t>
      </w:r>
      <w:r>
        <w:rPr>
          <w:sz w:val="26"/>
        </w:rPr>
        <w:t>т.д.);</w:t>
      </w:r>
    </w:p>
    <w:p w:rsidR="00951049" w:rsidRDefault="005D69FE">
      <w:pPr>
        <w:pStyle w:val="a5"/>
        <w:numPr>
          <w:ilvl w:val="0"/>
          <w:numId w:val="2"/>
        </w:numPr>
        <w:tabs>
          <w:tab w:val="left" w:pos="693"/>
        </w:tabs>
        <w:spacing w:line="318" w:lineRule="exact"/>
        <w:ind w:left="692"/>
        <w:rPr>
          <w:sz w:val="26"/>
        </w:rPr>
      </w:pPr>
      <w:r>
        <w:rPr>
          <w:sz w:val="26"/>
        </w:rPr>
        <w:t>Регулярно</w:t>
      </w:r>
      <w:r>
        <w:rPr>
          <w:spacing w:val="-3"/>
          <w:sz w:val="26"/>
        </w:rPr>
        <w:t xml:space="preserve"> </w:t>
      </w:r>
      <w:r>
        <w:rPr>
          <w:sz w:val="26"/>
        </w:rPr>
        <w:t>очищайте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электроприборы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пыли,</w:t>
      </w:r>
      <w:r>
        <w:rPr>
          <w:spacing w:val="-3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она</w:t>
      </w:r>
      <w:r>
        <w:rPr>
          <w:spacing w:val="-2"/>
          <w:sz w:val="26"/>
        </w:rPr>
        <w:t xml:space="preserve"> </w:t>
      </w:r>
      <w:r>
        <w:rPr>
          <w:sz w:val="26"/>
        </w:rPr>
        <w:t>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воспламениться.</w:t>
      </w:r>
    </w:p>
    <w:p w:rsidR="00951049" w:rsidRDefault="005D69FE">
      <w:pPr>
        <w:pStyle w:val="2"/>
        <w:spacing w:before="111"/>
        <w:ind w:left="5813" w:right="325" w:hanging="1606"/>
        <w:jc w:val="both"/>
      </w:pPr>
      <w:r>
        <w:rPr>
          <w:noProof/>
          <w:lang w:eastAsia="ru-RU"/>
        </w:rPr>
        <w:drawing>
          <wp:anchor distT="0" distB="0" distL="0" distR="0" simplePos="0" relativeHeight="487541248" behindDoc="1" locked="0" layoutInCell="1" allowOverlap="1">
            <wp:simplePos x="0" y="0"/>
            <wp:positionH relativeFrom="page">
              <wp:posOffset>374650</wp:posOffset>
            </wp:positionH>
            <wp:positionV relativeFrom="paragraph">
              <wp:posOffset>120100</wp:posOffset>
            </wp:positionV>
            <wp:extent cx="2362200" cy="13271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Соблюдайте правила безопасности при использовании</w:t>
      </w:r>
      <w:r>
        <w:rPr>
          <w:color w:val="FF0000"/>
          <w:spacing w:val="-62"/>
        </w:rPr>
        <w:t xml:space="preserve"> </w:t>
      </w:r>
      <w:r>
        <w:rPr>
          <w:color w:val="FF0000"/>
        </w:rPr>
        <w:t>электробытовых приборов!</w:t>
      </w:r>
    </w:p>
    <w:p w:rsidR="00951049" w:rsidRDefault="005D69FE">
      <w:pPr>
        <w:pStyle w:val="a5"/>
        <w:numPr>
          <w:ilvl w:val="1"/>
          <w:numId w:val="2"/>
        </w:numPr>
        <w:tabs>
          <w:tab w:val="left" w:pos="4143"/>
        </w:tabs>
        <w:ind w:right="108" w:firstLine="0"/>
        <w:rPr>
          <w:sz w:val="26"/>
        </w:rPr>
      </w:pPr>
      <w:r>
        <w:rPr>
          <w:sz w:val="26"/>
        </w:rPr>
        <w:t>Не оставляйте электроприборы под напряжением, даже если</w:t>
      </w:r>
      <w:r>
        <w:rPr>
          <w:spacing w:val="-62"/>
          <w:sz w:val="26"/>
        </w:rPr>
        <w:t xml:space="preserve"> </w:t>
      </w:r>
      <w:r>
        <w:rPr>
          <w:sz w:val="26"/>
        </w:rPr>
        <w:t>у</w:t>
      </w:r>
      <w:r>
        <w:rPr>
          <w:spacing w:val="-5"/>
          <w:sz w:val="26"/>
        </w:rPr>
        <w:t xml:space="preserve"> </w:t>
      </w:r>
      <w:r>
        <w:rPr>
          <w:sz w:val="26"/>
        </w:rPr>
        <w:t>них</w:t>
      </w:r>
      <w:r>
        <w:rPr>
          <w:spacing w:val="2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выключатель;</w:t>
      </w:r>
    </w:p>
    <w:p w:rsidR="00951049" w:rsidRDefault="005D69FE">
      <w:pPr>
        <w:pStyle w:val="a5"/>
        <w:numPr>
          <w:ilvl w:val="1"/>
          <w:numId w:val="2"/>
        </w:numPr>
        <w:tabs>
          <w:tab w:val="left" w:pos="4270"/>
        </w:tabs>
        <w:ind w:right="102" w:firstLine="64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электроприборов</w:t>
      </w:r>
      <w:r>
        <w:rPr>
          <w:spacing w:val="1"/>
          <w:sz w:val="26"/>
        </w:rPr>
        <w:t xml:space="preserve"> </w:t>
      </w:r>
      <w:r>
        <w:rPr>
          <w:sz w:val="26"/>
        </w:rPr>
        <w:t>вы</w:t>
      </w:r>
      <w:r>
        <w:rPr>
          <w:spacing w:val="1"/>
          <w:sz w:val="26"/>
        </w:rPr>
        <w:t xml:space="preserve"> </w:t>
      </w:r>
      <w:r>
        <w:rPr>
          <w:sz w:val="26"/>
        </w:rPr>
        <w:t>заметили,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-62"/>
          <w:sz w:val="26"/>
        </w:rPr>
        <w:t xml:space="preserve"> </w:t>
      </w:r>
      <w:r>
        <w:rPr>
          <w:sz w:val="26"/>
        </w:rPr>
        <w:t>освещение в комнате становится чуть темнее,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вызовите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электрика.</w:t>
      </w:r>
    </w:p>
    <w:p w:rsidR="00951049" w:rsidRDefault="005D69FE">
      <w:pPr>
        <w:pStyle w:val="a5"/>
        <w:numPr>
          <w:ilvl w:val="1"/>
          <w:numId w:val="2"/>
        </w:numPr>
        <w:tabs>
          <w:tab w:val="left" w:pos="4239"/>
        </w:tabs>
        <w:ind w:left="191" w:right="107" w:firstLine="3797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держите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электроприборы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 купания в ванной комнате, так как подключенные к сети приборы при падении в воду</w:t>
      </w:r>
      <w:r>
        <w:rPr>
          <w:spacing w:val="1"/>
          <w:sz w:val="26"/>
        </w:rPr>
        <w:t xml:space="preserve"> </w:t>
      </w:r>
      <w:r>
        <w:rPr>
          <w:sz w:val="26"/>
        </w:rPr>
        <w:t>вызывают</w:t>
      </w:r>
      <w:r>
        <w:rPr>
          <w:spacing w:val="1"/>
          <w:sz w:val="26"/>
        </w:rPr>
        <w:t xml:space="preserve"> </w:t>
      </w:r>
      <w:r>
        <w:rPr>
          <w:sz w:val="26"/>
        </w:rPr>
        <w:t>тяжёлые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последствия.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Располагай</w:t>
      </w:r>
      <w:r>
        <w:rPr>
          <w:sz w:val="26"/>
        </w:rPr>
        <w:t>те</w:t>
      </w:r>
      <w:r>
        <w:rPr>
          <w:spacing w:val="1"/>
          <w:sz w:val="26"/>
        </w:rPr>
        <w:t xml:space="preserve"> </w:t>
      </w:r>
      <w:r>
        <w:rPr>
          <w:sz w:val="26"/>
        </w:rPr>
        <w:t>розетки,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дальше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раковин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умывальников;</w:t>
      </w:r>
    </w:p>
    <w:p w:rsidR="00951049" w:rsidRDefault="005D69FE">
      <w:pPr>
        <w:pStyle w:val="a5"/>
        <w:numPr>
          <w:ilvl w:val="0"/>
          <w:numId w:val="1"/>
        </w:numPr>
        <w:tabs>
          <w:tab w:val="left" w:pos="381"/>
        </w:tabs>
        <w:ind w:right="115" w:firstLine="64"/>
        <w:rPr>
          <w:sz w:val="26"/>
        </w:rPr>
      </w:pPr>
      <w:r>
        <w:rPr>
          <w:sz w:val="26"/>
        </w:rPr>
        <w:t>Не берите</w:t>
      </w:r>
      <w:r>
        <w:rPr>
          <w:spacing w:val="65"/>
          <w:sz w:val="26"/>
        </w:rPr>
        <w:t xml:space="preserve"> </w:t>
      </w:r>
      <w:r>
        <w:rPr>
          <w:sz w:val="26"/>
        </w:rPr>
        <w:t>утюг мокрыми руками и не гладьте, стоя на полу босиком. Прежде, чем налить</w:t>
      </w:r>
      <w:r>
        <w:rPr>
          <w:spacing w:val="1"/>
          <w:sz w:val="26"/>
        </w:rPr>
        <w:t xml:space="preserve"> </w:t>
      </w:r>
      <w:r>
        <w:rPr>
          <w:sz w:val="26"/>
        </w:rPr>
        <w:t>воду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ёмкость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отпаривателя</w:t>
      </w:r>
      <w:proofErr w:type="spellEnd"/>
      <w:r>
        <w:rPr>
          <w:spacing w:val="5"/>
          <w:sz w:val="26"/>
        </w:rPr>
        <w:t xml:space="preserve"> </w:t>
      </w:r>
      <w:r>
        <w:rPr>
          <w:sz w:val="26"/>
        </w:rPr>
        <w:t>утюга,</w:t>
      </w:r>
      <w:r>
        <w:rPr>
          <w:spacing w:val="-2"/>
          <w:sz w:val="26"/>
        </w:rPr>
        <w:t xml:space="preserve"> </w:t>
      </w:r>
      <w:r>
        <w:rPr>
          <w:sz w:val="26"/>
        </w:rPr>
        <w:t>вытащите</w:t>
      </w:r>
      <w:r>
        <w:rPr>
          <w:spacing w:val="-1"/>
          <w:sz w:val="26"/>
        </w:rPr>
        <w:t xml:space="preserve"> </w:t>
      </w:r>
      <w:r>
        <w:rPr>
          <w:sz w:val="26"/>
        </w:rPr>
        <w:t>вилку</w:t>
      </w:r>
      <w:r>
        <w:rPr>
          <w:spacing w:val="-5"/>
          <w:sz w:val="26"/>
        </w:rPr>
        <w:t xml:space="preserve"> </w:t>
      </w:r>
      <w:r>
        <w:rPr>
          <w:sz w:val="26"/>
        </w:rPr>
        <w:t>из розетки;</w:t>
      </w:r>
    </w:p>
    <w:p w:rsidR="00951049" w:rsidRDefault="005D69FE">
      <w:pPr>
        <w:pStyle w:val="a5"/>
        <w:numPr>
          <w:ilvl w:val="0"/>
          <w:numId w:val="1"/>
        </w:numPr>
        <w:tabs>
          <w:tab w:val="left" w:pos="424"/>
        </w:tabs>
        <w:ind w:right="104" w:firstLine="64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дотрагивайтесь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электроприборов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неисправной</w:t>
      </w:r>
      <w:r>
        <w:rPr>
          <w:spacing w:val="1"/>
          <w:sz w:val="26"/>
        </w:rPr>
        <w:t xml:space="preserve"> </w:t>
      </w:r>
      <w:r>
        <w:rPr>
          <w:sz w:val="26"/>
        </w:rPr>
        <w:t>изоляцией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оголённых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проводов;</w:t>
      </w:r>
    </w:p>
    <w:p w:rsidR="00951049" w:rsidRDefault="005D69FE">
      <w:pPr>
        <w:pStyle w:val="a5"/>
        <w:numPr>
          <w:ilvl w:val="0"/>
          <w:numId w:val="1"/>
        </w:numPr>
        <w:tabs>
          <w:tab w:val="left" w:pos="369"/>
        </w:tabs>
        <w:ind w:right="109" w:firstLine="64"/>
        <w:rPr>
          <w:sz w:val="26"/>
        </w:rPr>
      </w:pPr>
      <w:r>
        <w:rPr>
          <w:sz w:val="26"/>
        </w:rPr>
        <w:t>Удлинителями пользуйтесь только в течение короткого промежутка времени. По окончании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сначала</w:t>
      </w:r>
      <w:r>
        <w:rPr>
          <w:spacing w:val="2"/>
          <w:sz w:val="26"/>
        </w:rPr>
        <w:t xml:space="preserve"> </w:t>
      </w:r>
      <w:r>
        <w:rPr>
          <w:sz w:val="26"/>
        </w:rPr>
        <w:t>необходимо выдернуть</w:t>
      </w:r>
      <w:r>
        <w:rPr>
          <w:spacing w:val="-2"/>
          <w:sz w:val="26"/>
        </w:rPr>
        <w:t xml:space="preserve"> </w:t>
      </w:r>
      <w:r>
        <w:rPr>
          <w:sz w:val="26"/>
        </w:rPr>
        <w:t>вилку</w:t>
      </w:r>
      <w:r>
        <w:rPr>
          <w:spacing w:val="-7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розетки,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затем</w:t>
      </w:r>
      <w:r>
        <w:rPr>
          <w:spacing w:val="-3"/>
          <w:sz w:val="26"/>
        </w:rPr>
        <w:t xml:space="preserve"> </w:t>
      </w:r>
      <w:r>
        <w:rPr>
          <w:sz w:val="26"/>
        </w:rPr>
        <w:t>свернуть его.</w:t>
      </w:r>
    </w:p>
    <w:p w:rsidR="00951049" w:rsidRDefault="005D69FE">
      <w:pPr>
        <w:pStyle w:val="a5"/>
        <w:numPr>
          <w:ilvl w:val="0"/>
          <w:numId w:val="1"/>
        </w:numPr>
        <w:tabs>
          <w:tab w:val="left" w:pos="369"/>
        </w:tabs>
        <w:ind w:right="112" w:firstLine="64"/>
        <w:rPr>
          <w:sz w:val="26"/>
        </w:rPr>
      </w:pPr>
      <w:r>
        <w:rPr>
          <w:sz w:val="26"/>
        </w:rPr>
        <w:t>Не вынимайте вилку из розетк</w:t>
      </w:r>
      <w:r>
        <w:rPr>
          <w:sz w:val="26"/>
        </w:rPr>
        <w:t xml:space="preserve">и, потянув </w:t>
      </w:r>
      <w:proofErr w:type="spellStart"/>
      <w:r>
        <w:rPr>
          <w:sz w:val="26"/>
        </w:rPr>
        <w:t>еѐ</w:t>
      </w:r>
      <w:proofErr w:type="spellEnd"/>
      <w:r>
        <w:rPr>
          <w:sz w:val="26"/>
        </w:rPr>
        <w:t xml:space="preserve"> за шнур (он может оборваться, оголив провода,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находящиеся</w:t>
      </w:r>
      <w:r>
        <w:rPr>
          <w:spacing w:val="-1"/>
          <w:sz w:val="26"/>
        </w:rPr>
        <w:t xml:space="preserve"> </w:t>
      </w:r>
      <w:r>
        <w:rPr>
          <w:sz w:val="26"/>
        </w:rPr>
        <w:t>под</w:t>
      </w:r>
      <w:r>
        <w:rPr>
          <w:spacing w:val="-1"/>
          <w:sz w:val="26"/>
        </w:rPr>
        <w:t xml:space="preserve"> </w:t>
      </w:r>
      <w:r>
        <w:rPr>
          <w:sz w:val="26"/>
        </w:rPr>
        <w:t>напряжением);</w:t>
      </w:r>
    </w:p>
    <w:p w:rsidR="00951049" w:rsidRDefault="005D69FE">
      <w:pPr>
        <w:pStyle w:val="a5"/>
        <w:numPr>
          <w:ilvl w:val="0"/>
          <w:numId w:val="1"/>
        </w:numPr>
        <w:tabs>
          <w:tab w:val="left" w:pos="345"/>
        </w:tabs>
        <w:ind w:right="108" w:firstLine="64"/>
        <w:rPr>
          <w:sz w:val="26"/>
        </w:rPr>
      </w:pPr>
      <w:r>
        <w:rPr>
          <w:sz w:val="26"/>
        </w:rPr>
        <w:t>Не перекручивайте, не защемляйте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провода и не закладывайте их за газовые (водопроводные)</w:t>
      </w:r>
      <w:r>
        <w:rPr>
          <w:spacing w:val="-62"/>
          <w:sz w:val="26"/>
        </w:rPr>
        <w:t xml:space="preserve"> </w:t>
      </w:r>
      <w:r>
        <w:rPr>
          <w:sz w:val="26"/>
        </w:rPr>
        <w:t>трубы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батареи</w:t>
      </w:r>
      <w:r>
        <w:rPr>
          <w:spacing w:val="-1"/>
          <w:sz w:val="26"/>
        </w:rPr>
        <w:t xml:space="preserve"> </w:t>
      </w:r>
      <w:r>
        <w:rPr>
          <w:sz w:val="26"/>
        </w:rPr>
        <w:t>отопления.</w:t>
      </w:r>
    </w:p>
    <w:p w:rsidR="00951049" w:rsidRDefault="005D69FE">
      <w:pPr>
        <w:pStyle w:val="a5"/>
        <w:numPr>
          <w:ilvl w:val="0"/>
          <w:numId w:val="1"/>
        </w:numPr>
        <w:tabs>
          <w:tab w:val="left" w:pos="472"/>
        </w:tabs>
        <w:ind w:right="98" w:firstLine="64"/>
        <w:rPr>
          <w:sz w:val="26"/>
        </w:rPr>
      </w:pPr>
      <w:r>
        <w:rPr>
          <w:sz w:val="26"/>
        </w:rPr>
        <w:t>Обнаруженные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оголённые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обрывы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электропроводов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немедленному</w:t>
      </w:r>
      <w:r>
        <w:rPr>
          <w:spacing w:val="-62"/>
          <w:sz w:val="26"/>
        </w:rPr>
        <w:t xml:space="preserve"> </w:t>
      </w:r>
      <w:r>
        <w:rPr>
          <w:sz w:val="26"/>
        </w:rPr>
        <w:t>ремонту. Временные соединения проводов с помощью изоляционной ленты, не допустимы.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Предоставьте выполнение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ремонтных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</w:t>
      </w:r>
      <w:r>
        <w:rPr>
          <w:spacing w:val="-2"/>
          <w:sz w:val="26"/>
        </w:rPr>
        <w:t xml:space="preserve"> </w:t>
      </w:r>
      <w:r>
        <w:rPr>
          <w:sz w:val="26"/>
        </w:rPr>
        <w:t>квалифицированным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специалистам.</w:t>
      </w:r>
    </w:p>
    <w:p w:rsidR="00951049" w:rsidRDefault="00951049">
      <w:pPr>
        <w:pStyle w:val="a3"/>
        <w:spacing w:before="3"/>
        <w:ind w:left="0"/>
        <w:jc w:val="left"/>
      </w:pPr>
    </w:p>
    <w:p w:rsidR="00951049" w:rsidRDefault="005D69FE">
      <w:pPr>
        <w:ind w:left="126" w:right="107" w:firstLine="566"/>
        <w:jc w:val="both"/>
        <w:rPr>
          <w:b/>
          <w:sz w:val="26"/>
        </w:rPr>
      </w:pPr>
      <w:r>
        <w:rPr>
          <w:b/>
          <w:color w:val="FF0000"/>
          <w:sz w:val="26"/>
        </w:rPr>
        <w:t xml:space="preserve">ПОМНИТЕ! </w:t>
      </w:r>
      <w:r>
        <w:rPr>
          <w:b/>
          <w:sz w:val="26"/>
        </w:rPr>
        <w:t>Любое нарушение правил эксплуатации бытовых электроприборов, 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скрытые неисправности, а также   короткие замыкания электропроводки могут привести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пожару.</w:t>
      </w:r>
    </w:p>
    <w:p w:rsidR="00951049" w:rsidRDefault="00951049">
      <w:pPr>
        <w:jc w:val="both"/>
        <w:rPr>
          <w:sz w:val="26"/>
        </w:rPr>
        <w:sectPr w:rsidR="00951049">
          <w:type w:val="continuous"/>
          <w:pgSz w:w="11910" w:h="16840"/>
          <w:pgMar w:top="480" w:right="460" w:bottom="280" w:left="440" w:header="720" w:footer="720" w:gutter="0"/>
          <w:cols w:space="720"/>
        </w:sectPr>
      </w:pPr>
    </w:p>
    <w:p w:rsidR="00951049" w:rsidRDefault="005D69FE">
      <w:pPr>
        <w:spacing w:before="65" w:line="319" w:lineRule="exact"/>
        <w:ind w:left="1022"/>
        <w:jc w:val="both"/>
        <w:rPr>
          <w:b/>
          <w:sz w:val="28"/>
        </w:rPr>
      </w:pPr>
      <w:r>
        <w:rPr>
          <w:b/>
          <w:color w:val="FF0000"/>
          <w:sz w:val="28"/>
        </w:rPr>
        <w:lastRenderedPageBreak/>
        <w:t>В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случае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возгорания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электробытовых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приборов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или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проводов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необходимо:</w:t>
      </w:r>
    </w:p>
    <w:p w:rsidR="00951049" w:rsidRDefault="005D69FE">
      <w:pPr>
        <w:pStyle w:val="a5"/>
        <w:numPr>
          <w:ilvl w:val="1"/>
          <w:numId w:val="1"/>
        </w:numPr>
        <w:tabs>
          <w:tab w:val="left" w:pos="977"/>
        </w:tabs>
        <w:ind w:right="106" w:firstLine="0"/>
        <w:rPr>
          <w:rFonts w:ascii="Symbol" w:hAnsi="Symbol"/>
          <w:sz w:val="26"/>
        </w:rPr>
      </w:pPr>
      <w:r>
        <w:rPr>
          <w:b/>
          <w:sz w:val="26"/>
        </w:rPr>
        <w:t>Отключить элек</w:t>
      </w:r>
      <w:r>
        <w:rPr>
          <w:b/>
          <w:sz w:val="26"/>
        </w:rPr>
        <w:t>троэнергию</w:t>
      </w:r>
      <w:r>
        <w:rPr>
          <w:sz w:val="26"/>
        </w:rPr>
        <w:t xml:space="preserve">. Если не </w:t>
      </w:r>
      <w:proofErr w:type="spellStart"/>
      <w:r>
        <w:rPr>
          <w:sz w:val="26"/>
        </w:rPr>
        <w:t>удаѐтся</w:t>
      </w:r>
      <w:proofErr w:type="spellEnd"/>
      <w:r>
        <w:rPr>
          <w:sz w:val="26"/>
        </w:rPr>
        <w:t xml:space="preserve"> выдернуть вилку из розетки, выключить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 в электрощите. Не будет лишним заранее изучить расположение предохранителей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щите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выключения.</w:t>
      </w:r>
    </w:p>
    <w:p w:rsidR="00951049" w:rsidRDefault="005D69FE">
      <w:pPr>
        <w:pStyle w:val="a5"/>
        <w:numPr>
          <w:ilvl w:val="1"/>
          <w:numId w:val="1"/>
        </w:numPr>
        <w:tabs>
          <w:tab w:val="left" w:pos="977"/>
        </w:tabs>
        <w:spacing w:before="1" w:line="237" w:lineRule="auto"/>
        <w:ind w:right="106" w:firstLine="0"/>
        <w:rPr>
          <w:rFonts w:ascii="Symbol" w:hAnsi="Symbol"/>
          <w:b/>
          <w:sz w:val="26"/>
        </w:rPr>
      </w:pPr>
      <w:r>
        <w:rPr>
          <w:b/>
          <w:sz w:val="26"/>
        </w:rPr>
        <w:t xml:space="preserve">Позвонить по телефону «01» </w:t>
      </w:r>
      <w:r>
        <w:rPr>
          <w:sz w:val="26"/>
        </w:rPr>
        <w:t xml:space="preserve">даже если возгорание кажется вам </w:t>
      </w:r>
      <w:proofErr w:type="spellStart"/>
      <w:r>
        <w:rPr>
          <w:sz w:val="26"/>
        </w:rPr>
        <w:t>несерьѐзным</w:t>
      </w:r>
      <w:proofErr w:type="spellEnd"/>
      <w:r>
        <w:rPr>
          <w:sz w:val="26"/>
        </w:rPr>
        <w:t>, это не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значит,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через</w:t>
      </w:r>
      <w:r>
        <w:rPr>
          <w:spacing w:val="2"/>
          <w:sz w:val="26"/>
        </w:rPr>
        <w:t xml:space="preserve"> </w:t>
      </w:r>
      <w:r>
        <w:rPr>
          <w:sz w:val="26"/>
        </w:rPr>
        <w:t>какое-то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 оно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перерастѐт</w:t>
      </w:r>
      <w:proofErr w:type="spellEnd"/>
      <w:r>
        <w:rPr>
          <w:sz w:val="26"/>
        </w:rPr>
        <w:t xml:space="preserve"> в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пожар</w:t>
      </w:r>
      <w:r>
        <w:rPr>
          <w:b/>
          <w:sz w:val="26"/>
        </w:rPr>
        <w:t>.</w:t>
      </w:r>
    </w:p>
    <w:p w:rsidR="00951049" w:rsidRDefault="005D69FE">
      <w:pPr>
        <w:pStyle w:val="a5"/>
        <w:numPr>
          <w:ilvl w:val="1"/>
          <w:numId w:val="1"/>
        </w:numPr>
        <w:tabs>
          <w:tab w:val="left" w:pos="977"/>
        </w:tabs>
        <w:spacing w:before="6" w:line="237" w:lineRule="auto"/>
        <w:ind w:right="104" w:firstLine="0"/>
        <w:rPr>
          <w:rFonts w:ascii="Symbol" w:hAnsi="Symbol"/>
          <w:sz w:val="26"/>
        </w:rPr>
      </w:pPr>
      <w:r>
        <w:rPr>
          <w:b/>
          <w:sz w:val="26"/>
        </w:rPr>
        <w:t>После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отключения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можно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попытаться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потушить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очаг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пожара</w:t>
      </w:r>
      <w:r>
        <w:rPr>
          <w:b/>
          <w:spacing w:val="65"/>
          <w:sz w:val="26"/>
        </w:rPr>
        <w:t xml:space="preserve"> </w:t>
      </w:r>
      <w:r>
        <w:rPr>
          <w:sz w:val="26"/>
        </w:rPr>
        <w:t>(накрыть</w:t>
      </w:r>
      <w:r>
        <w:rPr>
          <w:spacing w:val="1"/>
          <w:sz w:val="26"/>
        </w:rPr>
        <w:t xml:space="preserve"> </w:t>
      </w:r>
      <w:r>
        <w:rPr>
          <w:sz w:val="26"/>
        </w:rPr>
        <w:t>горящий</w:t>
      </w:r>
      <w:r>
        <w:rPr>
          <w:spacing w:val="-2"/>
          <w:sz w:val="26"/>
        </w:rPr>
        <w:t xml:space="preserve"> </w:t>
      </w:r>
      <w:r>
        <w:rPr>
          <w:sz w:val="26"/>
        </w:rPr>
        <w:t>прибор</w:t>
      </w:r>
      <w:r>
        <w:rPr>
          <w:spacing w:val="-1"/>
          <w:sz w:val="26"/>
        </w:rPr>
        <w:t xml:space="preserve"> </w:t>
      </w:r>
      <w:r>
        <w:rPr>
          <w:sz w:val="26"/>
        </w:rPr>
        <w:t>мокрой</w:t>
      </w:r>
      <w:r>
        <w:rPr>
          <w:spacing w:val="-1"/>
          <w:sz w:val="26"/>
        </w:rPr>
        <w:t xml:space="preserve"> </w:t>
      </w:r>
      <w:r>
        <w:rPr>
          <w:sz w:val="26"/>
        </w:rPr>
        <w:t>тряпкой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3"/>
          <w:sz w:val="26"/>
        </w:rPr>
        <w:t xml:space="preserve"> </w:t>
      </w:r>
      <w:r>
        <w:rPr>
          <w:sz w:val="26"/>
        </w:rPr>
        <w:t>одеялом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т.д.).</w:t>
      </w:r>
    </w:p>
    <w:p w:rsidR="00951049" w:rsidRDefault="00951049">
      <w:pPr>
        <w:pStyle w:val="a3"/>
        <w:spacing w:before="8"/>
        <w:ind w:left="0"/>
        <w:jc w:val="left"/>
      </w:pPr>
    </w:p>
    <w:p w:rsidR="00951049" w:rsidRDefault="005D69FE">
      <w:pPr>
        <w:pStyle w:val="2"/>
        <w:ind w:right="109"/>
        <w:jc w:val="both"/>
      </w:pPr>
      <w:r>
        <w:rPr>
          <w:color w:val="FF0000"/>
        </w:rPr>
        <w:t>ЗНАЙТЕ!</w:t>
      </w:r>
      <w:r>
        <w:rPr>
          <w:color w:val="FF0000"/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тушить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пенным</w:t>
      </w:r>
      <w:r>
        <w:rPr>
          <w:spacing w:val="1"/>
        </w:rPr>
        <w:t xml:space="preserve"> </w:t>
      </w:r>
      <w:r>
        <w:t>огнетушителем</w:t>
      </w:r>
      <w:r>
        <w:rPr>
          <w:spacing w:val="1"/>
        </w:rPr>
        <w:t xml:space="preserve"> </w:t>
      </w:r>
      <w:proofErr w:type="spellStart"/>
      <w:r>
        <w:t>всѐ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пена</w:t>
      </w:r>
      <w:r>
        <w:rPr>
          <w:spacing w:val="-6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проводниками</w:t>
      </w:r>
      <w:r>
        <w:rPr>
          <w:spacing w:val="-1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t>тока.</w:t>
      </w:r>
    </w:p>
    <w:p w:rsidR="00951049" w:rsidRDefault="005D69FE">
      <w:pPr>
        <w:spacing w:before="1"/>
        <w:ind w:left="692" w:right="108" w:firstLine="708"/>
        <w:jc w:val="both"/>
        <w:rPr>
          <w:b/>
          <w:sz w:val="26"/>
        </w:rPr>
      </w:pPr>
      <w:r>
        <w:rPr>
          <w:b/>
          <w:sz w:val="26"/>
        </w:rPr>
        <w:t>Нельзя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тушить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водой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горящую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пластмассу,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так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попадании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воды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расславленны</w:t>
      </w:r>
      <w:r>
        <w:rPr>
          <w:b/>
          <w:sz w:val="26"/>
        </w:rPr>
        <w:t>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пластик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вскипает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разбрызгивается.</w:t>
      </w:r>
    </w:p>
    <w:p w:rsidR="005D69FE" w:rsidRDefault="005D69FE">
      <w:pPr>
        <w:spacing w:before="1"/>
        <w:ind w:left="692" w:right="108" w:firstLine="708"/>
        <w:jc w:val="both"/>
        <w:rPr>
          <w:b/>
          <w:sz w:val="26"/>
        </w:rPr>
      </w:pPr>
    </w:p>
    <w:p w:rsidR="005D69FE" w:rsidRDefault="005D69FE">
      <w:pPr>
        <w:spacing w:before="1"/>
        <w:ind w:left="692" w:right="108" w:firstLine="708"/>
        <w:jc w:val="both"/>
        <w:rPr>
          <w:b/>
          <w:sz w:val="26"/>
        </w:rPr>
      </w:pPr>
    </w:p>
    <w:p w:rsidR="005D69FE" w:rsidRDefault="005D69FE">
      <w:pPr>
        <w:spacing w:before="1"/>
        <w:ind w:left="692" w:right="108" w:firstLine="708"/>
        <w:jc w:val="both"/>
        <w:rPr>
          <w:b/>
          <w:sz w:val="26"/>
        </w:rPr>
      </w:pPr>
    </w:p>
    <w:p w:rsidR="005D69FE" w:rsidRPr="007736D2" w:rsidRDefault="005D69FE" w:rsidP="005D69F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736D2">
        <w:rPr>
          <w:b/>
          <w:bCs/>
          <w:color w:val="000000"/>
          <w:sz w:val="28"/>
          <w:szCs w:val="28"/>
        </w:rPr>
        <w:t>Помните, соблюдая меры безопасности, вы сохраните жизнь и здоровье себе и своим близким.</w:t>
      </w:r>
    </w:p>
    <w:p w:rsidR="005D69FE" w:rsidRDefault="005D69FE" w:rsidP="005D69F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D69FE" w:rsidRDefault="005D69FE" w:rsidP="005D69F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D69FE" w:rsidRPr="00480047" w:rsidRDefault="005D69FE" w:rsidP="005D69FE">
      <w:pPr>
        <w:shd w:val="clear" w:color="auto" w:fill="FFFFFF"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 xml:space="preserve">                 </w:t>
      </w:r>
      <w:r>
        <w:rPr>
          <w:b/>
          <w:color w:val="1A1A1A"/>
          <w:sz w:val="28"/>
          <w:szCs w:val="28"/>
          <w:lang w:eastAsia="ru-RU"/>
        </w:rPr>
        <w:t xml:space="preserve">         </w:t>
      </w:r>
      <w:r>
        <w:rPr>
          <w:b/>
          <w:color w:val="1A1A1A"/>
          <w:sz w:val="28"/>
          <w:szCs w:val="28"/>
          <w:lang w:eastAsia="ru-RU"/>
        </w:rPr>
        <w:t xml:space="preserve">  </w:t>
      </w:r>
      <w:r w:rsidRPr="00480047">
        <w:rPr>
          <w:b/>
          <w:color w:val="1A1A1A"/>
          <w:sz w:val="28"/>
          <w:szCs w:val="28"/>
          <w:lang w:eastAsia="ru-RU"/>
        </w:rPr>
        <w:t>Будьте внимательны и осторожны. Но если все же беда</w:t>
      </w:r>
    </w:p>
    <w:p w:rsidR="005D69FE" w:rsidRPr="00480047" w:rsidRDefault="005D69FE" w:rsidP="005D69FE">
      <w:pPr>
        <w:shd w:val="clear" w:color="auto" w:fill="FFFFFF"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 xml:space="preserve">               </w:t>
      </w:r>
      <w:r>
        <w:rPr>
          <w:b/>
          <w:color w:val="1A1A1A"/>
          <w:sz w:val="28"/>
          <w:szCs w:val="28"/>
          <w:lang w:eastAsia="ru-RU"/>
        </w:rPr>
        <w:t xml:space="preserve">            </w:t>
      </w:r>
      <w:r>
        <w:rPr>
          <w:b/>
          <w:color w:val="1A1A1A"/>
          <w:sz w:val="28"/>
          <w:szCs w:val="28"/>
          <w:lang w:eastAsia="ru-RU"/>
        </w:rPr>
        <w:t xml:space="preserve"> </w:t>
      </w:r>
      <w:proofErr w:type="gramStart"/>
      <w:r w:rsidRPr="00480047">
        <w:rPr>
          <w:b/>
          <w:color w:val="1A1A1A"/>
          <w:sz w:val="28"/>
          <w:szCs w:val="28"/>
          <w:lang w:eastAsia="ru-RU"/>
        </w:rPr>
        <w:t>произошла,  не</w:t>
      </w:r>
      <w:proofErr w:type="gramEnd"/>
      <w:r w:rsidRPr="00480047">
        <w:rPr>
          <w:b/>
          <w:color w:val="1A1A1A"/>
          <w:sz w:val="28"/>
          <w:szCs w:val="28"/>
          <w:lang w:eastAsia="ru-RU"/>
        </w:rPr>
        <w:t xml:space="preserve"> медлите с вызовом помощи по телефонам:</w:t>
      </w:r>
    </w:p>
    <w:p w:rsidR="005D69FE" w:rsidRPr="00480047" w:rsidRDefault="005D69FE" w:rsidP="005D69FE">
      <w:pPr>
        <w:shd w:val="clear" w:color="auto" w:fill="FFFFFF"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 xml:space="preserve">            </w:t>
      </w:r>
      <w:r w:rsidRPr="00480047">
        <w:rPr>
          <w:b/>
          <w:color w:val="1A1A1A"/>
          <w:sz w:val="28"/>
          <w:szCs w:val="28"/>
          <w:lang w:eastAsia="ru-RU"/>
        </w:rPr>
        <w:t>- единый телефон вызова экстренных оперативных служб «112», 2-11-44</w:t>
      </w:r>
    </w:p>
    <w:p w:rsidR="005D69FE" w:rsidRPr="00480047" w:rsidRDefault="005D69FE" w:rsidP="005D69FE">
      <w:pPr>
        <w:shd w:val="clear" w:color="auto" w:fill="FFFFFF"/>
        <w:rPr>
          <w:b/>
          <w:color w:val="1A1A1A"/>
          <w:sz w:val="28"/>
          <w:szCs w:val="28"/>
          <w:lang w:eastAsia="ru-RU"/>
        </w:rPr>
      </w:pPr>
    </w:p>
    <w:p w:rsidR="005D69FE" w:rsidRPr="007B7762" w:rsidRDefault="005D69FE" w:rsidP="005D69FE">
      <w:pPr>
        <w:shd w:val="clear" w:color="auto" w:fill="FFFFFF"/>
        <w:rPr>
          <w:b/>
          <w:color w:val="1A1A1A"/>
          <w:sz w:val="28"/>
          <w:szCs w:val="28"/>
          <w:lang w:eastAsia="ru-RU"/>
        </w:rPr>
      </w:pPr>
      <w:r w:rsidRPr="000C4CF7">
        <w:rPr>
          <w:rFonts w:ascii="Helvetica" w:hAnsi="Helvetica"/>
          <w:b/>
          <w:color w:val="1A1A1A"/>
          <w:sz w:val="23"/>
          <w:szCs w:val="23"/>
          <w:lang w:eastAsia="ru-RU"/>
        </w:rPr>
        <w:t xml:space="preserve">                                                                 </w:t>
      </w:r>
      <w:r w:rsidRPr="000C4CF7">
        <w:rPr>
          <w:b/>
          <w:color w:val="1A1A1A"/>
          <w:sz w:val="28"/>
          <w:szCs w:val="28"/>
          <w:lang w:eastAsia="ru-RU"/>
        </w:rPr>
        <w:t xml:space="preserve">МУ «ЕДДС-112 МО </w:t>
      </w:r>
      <w:proofErr w:type="spellStart"/>
      <w:r w:rsidRPr="000C4CF7">
        <w:rPr>
          <w:b/>
          <w:color w:val="1A1A1A"/>
          <w:sz w:val="28"/>
          <w:szCs w:val="28"/>
          <w:lang w:eastAsia="ru-RU"/>
        </w:rPr>
        <w:t>п.Михайловский</w:t>
      </w:r>
      <w:proofErr w:type="spellEnd"/>
      <w:r w:rsidRPr="000C4CF7">
        <w:rPr>
          <w:b/>
          <w:color w:val="1A1A1A"/>
          <w:sz w:val="28"/>
          <w:szCs w:val="28"/>
          <w:lang w:eastAsia="ru-RU"/>
        </w:rPr>
        <w:t>»</w:t>
      </w:r>
    </w:p>
    <w:p w:rsidR="005D69FE" w:rsidRDefault="005D69FE">
      <w:pPr>
        <w:spacing w:before="1"/>
        <w:ind w:left="692" w:right="108" w:firstLine="708"/>
        <w:jc w:val="both"/>
        <w:rPr>
          <w:b/>
          <w:sz w:val="26"/>
        </w:rPr>
      </w:pPr>
      <w:bookmarkStart w:id="0" w:name="_GoBack"/>
      <w:bookmarkEnd w:id="0"/>
    </w:p>
    <w:sectPr w:rsidR="005D69FE">
      <w:pgSz w:w="11910" w:h="16840"/>
      <w:pgMar w:top="48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2AD9"/>
    <w:multiLevelType w:val="hybridMultilevel"/>
    <w:tmpl w:val="0BA4D8FC"/>
    <w:lvl w:ilvl="0" w:tplc="CEC880B0">
      <w:numFmt w:val="bullet"/>
      <w:lvlText w:val="-"/>
      <w:lvlJc w:val="left"/>
      <w:pPr>
        <w:ind w:left="126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2C0BC0">
      <w:numFmt w:val="bullet"/>
      <w:lvlText w:val=""/>
      <w:lvlJc w:val="left"/>
      <w:pPr>
        <w:ind w:left="692" w:hanging="284"/>
      </w:pPr>
      <w:rPr>
        <w:rFonts w:hint="default"/>
        <w:w w:val="99"/>
        <w:lang w:val="ru-RU" w:eastAsia="en-US" w:bidi="ar-SA"/>
      </w:rPr>
    </w:lvl>
    <w:lvl w:ilvl="2" w:tplc="42C2848C">
      <w:numFmt w:val="bullet"/>
      <w:lvlText w:val="•"/>
      <w:lvlJc w:val="left"/>
      <w:pPr>
        <w:ind w:left="1845" w:hanging="284"/>
      </w:pPr>
      <w:rPr>
        <w:rFonts w:hint="default"/>
        <w:lang w:val="ru-RU" w:eastAsia="en-US" w:bidi="ar-SA"/>
      </w:rPr>
    </w:lvl>
    <w:lvl w:ilvl="3" w:tplc="93A6E28A">
      <w:numFmt w:val="bullet"/>
      <w:lvlText w:val="•"/>
      <w:lvlJc w:val="left"/>
      <w:pPr>
        <w:ind w:left="2990" w:hanging="284"/>
      </w:pPr>
      <w:rPr>
        <w:rFonts w:hint="default"/>
        <w:lang w:val="ru-RU" w:eastAsia="en-US" w:bidi="ar-SA"/>
      </w:rPr>
    </w:lvl>
    <w:lvl w:ilvl="4" w:tplc="75FE2052">
      <w:numFmt w:val="bullet"/>
      <w:lvlText w:val="•"/>
      <w:lvlJc w:val="left"/>
      <w:pPr>
        <w:ind w:left="4135" w:hanging="284"/>
      </w:pPr>
      <w:rPr>
        <w:rFonts w:hint="default"/>
        <w:lang w:val="ru-RU" w:eastAsia="en-US" w:bidi="ar-SA"/>
      </w:rPr>
    </w:lvl>
    <w:lvl w:ilvl="5" w:tplc="55F4EFD8">
      <w:numFmt w:val="bullet"/>
      <w:lvlText w:val="•"/>
      <w:lvlJc w:val="left"/>
      <w:pPr>
        <w:ind w:left="5280" w:hanging="284"/>
      </w:pPr>
      <w:rPr>
        <w:rFonts w:hint="default"/>
        <w:lang w:val="ru-RU" w:eastAsia="en-US" w:bidi="ar-SA"/>
      </w:rPr>
    </w:lvl>
    <w:lvl w:ilvl="6" w:tplc="EC26FDA0">
      <w:numFmt w:val="bullet"/>
      <w:lvlText w:val="•"/>
      <w:lvlJc w:val="left"/>
      <w:pPr>
        <w:ind w:left="6425" w:hanging="284"/>
      </w:pPr>
      <w:rPr>
        <w:rFonts w:hint="default"/>
        <w:lang w:val="ru-RU" w:eastAsia="en-US" w:bidi="ar-SA"/>
      </w:rPr>
    </w:lvl>
    <w:lvl w:ilvl="7" w:tplc="A588054C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9D0AF12A">
      <w:numFmt w:val="bullet"/>
      <w:lvlText w:val="•"/>
      <w:lvlJc w:val="left"/>
      <w:pPr>
        <w:ind w:left="871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52E1632"/>
    <w:multiLevelType w:val="hybridMultilevel"/>
    <w:tmpl w:val="458C5F16"/>
    <w:lvl w:ilvl="0" w:tplc="4742275A">
      <w:numFmt w:val="bullet"/>
      <w:lvlText w:val=""/>
      <w:lvlJc w:val="left"/>
      <w:pPr>
        <w:ind w:left="4761" w:hanging="29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76E4184">
      <w:numFmt w:val="bullet"/>
      <w:lvlText w:val="•"/>
      <w:lvlJc w:val="left"/>
      <w:pPr>
        <w:ind w:left="5384" w:hanging="296"/>
      </w:pPr>
      <w:rPr>
        <w:rFonts w:hint="default"/>
        <w:lang w:val="ru-RU" w:eastAsia="en-US" w:bidi="ar-SA"/>
      </w:rPr>
    </w:lvl>
    <w:lvl w:ilvl="2" w:tplc="B2BA0D62">
      <w:numFmt w:val="bullet"/>
      <w:lvlText w:val="•"/>
      <w:lvlJc w:val="left"/>
      <w:pPr>
        <w:ind w:left="6009" w:hanging="296"/>
      </w:pPr>
      <w:rPr>
        <w:rFonts w:hint="default"/>
        <w:lang w:val="ru-RU" w:eastAsia="en-US" w:bidi="ar-SA"/>
      </w:rPr>
    </w:lvl>
    <w:lvl w:ilvl="3" w:tplc="C30E6510">
      <w:numFmt w:val="bullet"/>
      <w:lvlText w:val="•"/>
      <w:lvlJc w:val="left"/>
      <w:pPr>
        <w:ind w:left="6633" w:hanging="296"/>
      </w:pPr>
      <w:rPr>
        <w:rFonts w:hint="default"/>
        <w:lang w:val="ru-RU" w:eastAsia="en-US" w:bidi="ar-SA"/>
      </w:rPr>
    </w:lvl>
    <w:lvl w:ilvl="4" w:tplc="AE207A22">
      <w:numFmt w:val="bullet"/>
      <w:lvlText w:val="•"/>
      <w:lvlJc w:val="left"/>
      <w:pPr>
        <w:ind w:left="7258" w:hanging="296"/>
      </w:pPr>
      <w:rPr>
        <w:rFonts w:hint="default"/>
        <w:lang w:val="ru-RU" w:eastAsia="en-US" w:bidi="ar-SA"/>
      </w:rPr>
    </w:lvl>
    <w:lvl w:ilvl="5" w:tplc="0E7CEEC2">
      <w:numFmt w:val="bullet"/>
      <w:lvlText w:val="•"/>
      <w:lvlJc w:val="left"/>
      <w:pPr>
        <w:ind w:left="7883" w:hanging="296"/>
      </w:pPr>
      <w:rPr>
        <w:rFonts w:hint="default"/>
        <w:lang w:val="ru-RU" w:eastAsia="en-US" w:bidi="ar-SA"/>
      </w:rPr>
    </w:lvl>
    <w:lvl w:ilvl="6" w:tplc="0C56BCAA">
      <w:numFmt w:val="bullet"/>
      <w:lvlText w:val="•"/>
      <w:lvlJc w:val="left"/>
      <w:pPr>
        <w:ind w:left="8507" w:hanging="296"/>
      </w:pPr>
      <w:rPr>
        <w:rFonts w:hint="default"/>
        <w:lang w:val="ru-RU" w:eastAsia="en-US" w:bidi="ar-SA"/>
      </w:rPr>
    </w:lvl>
    <w:lvl w:ilvl="7" w:tplc="72EC3CFC">
      <w:numFmt w:val="bullet"/>
      <w:lvlText w:val="•"/>
      <w:lvlJc w:val="left"/>
      <w:pPr>
        <w:ind w:left="9132" w:hanging="296"/>
      </w:pPr>
      <w:rPr>
        <w:rFonts w:hint="default"/>
        <w:lang w:val="ru-RU" w:eastAsia="en-US" w:bidi="ar-SA"/>
      </w:rPr>
    </w:lvl>
    <w:lvl w:ilvl="8" w:tplc="1DC450F8">
      <w:numFmt w:val="bullet"/>
      <w:lvlText w:val="•"/>
      <w:lvlJc w:val="left"/>
      <w:pPr>
        <w:ind w:left="9757" w:hanging="296"/>
      </w:pPr>
      <w:rPr>
        <w:rFonts w:hint="default"/>
        <w:lang w:val="ru-RU" w:eastAsia="en-US" w:bidi="ar-SA"/>
      </w:rPr>
    </w:lvl>
  </w:abstractNum>
  <w:abstractNum w:abstractNumId="2" w15:restartNumberingAfterBreak="0">
    <w:nsid w:val="49FB5612"/>
    <w:multiLevelType w:val="hybridMultilevel"/>
    <w:tmpl w:val="50B4614A"/>
    <w:lvl w:ilvl="0" w:tplc="D4B48238">
      <w:numFmt w:val="bullet"/>
      <w:lvlText w:val=""/>
      <w:lvlJc w:val="left"/>
      <w:pPr>
        <w:ind w:left="126" w:hanging="57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1A2ED94">
      <w:numFmt w:val="bullet"/>
      <w:lvlText w:val="-"/>
      <w:lvlJc w:val="left"/>
      <w:pPr>
        <w:ind w:left="398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A8CD918">
      <w:numFmt w:val="bullet"/>
      <w:lvlText w:val="•"/>
      <w:lvlJc w:val="left"/>
      <w:pPr>
        <w:ind w:left="4760" w:hanging="154"/>
      </w:pPr>
      <w:rPr>
        <w:rFonts w:hint="default"/>
        <w:lang w:val="ru-RU" w:eastAsia="en-US" w:bidi="ar-SA"/>
      </w:rPr>
    </w:lvl>
    <w:lvl w:ilvl="3" w:tplc="10CCB5DA">
      <w:numFmt w:val="bullet"/>
      <w:lvlText w:val="•"/>
      <w:lvlJc w:val="left"/>
      <w:pPr>
        <w:ind w:left="5541" w:hanging="154"/>
      </w:pPr>
      <w:rPr>
        <w:rFonts w:hint="default"/>
        <w:lang w:val="ru-RU" w:eastAsia="en-US" w:bidi="ar-SA"/>
      </w:rPr>
    </w:lvl>
    <w:lvl w:ilvl="4" w:tplc="1842FAF6">
      <w:numFmt w:val="bullet"/>
      <w:lvlText w:val="•"/>
      <w:lvlJc w:val="left"/>
      <w:pPr>
        <w:ind w:left="6322" w:hanging="154"/>
      </w:pPr>
      <w:rPr>
        <w:rFonts w:hint="default"/>
        <w:lang w:val="ru-RU" w:eastAsia="en-US" w:bidi="ar-SA"/>
      </w:rPr>
    </w:lvl>
    <w:lvl w:ilvl="5" w:tplc="59AECD7E">
      <w:numFmt w:val="bullet"/>
      <w:lvlText w:val="•"/>
      <w:lvlJc w:val="left"/>
      <w:pPr>
        <w:ind w:left="7102" w:hanging="154"/>
      </w:pPr>
      <w:rPr>
        <w:rFonts w:hint="default"/>
        <w:lang w:val="ru-RU" w:eastAsia="en-US" w:bidi="ar-SA"/>
      </w:rPr>
    </w:lvl>
    <w:lvl w:ilvl="6" w:tplc="16D4378C">
      <w:numFmt w:val="bullet"/>
      <w:lvlText w:val="•"/>
      <w:lvlJc w:val="left"/>
      <w:pPr>
        <w:ind w:left="7883" w:hanging="154"/>
      </w:pPr>
      <w:rPr>
        <w:rFonts w:hint="default"/>
        <w:lang w:val="ru-RU" w:eastAsia="en-US" w:bidi="ar-SA"/>
      </w:rPr>
    </w:lvl>
    <w:lvl w:ilvl="7" w:tplc="4C02558C">
      <w:numFmt w:val="bullet"/>
      <w:lvlText w:val="•"/>
      <w:lvlJc w:val="left"/>
      <w:pPr>
        <w:ind w:left="8664" w:hanging="154"/>
      </w:pPr>
      <w:rPr>
        <w:rFonts w:hint="default"/>
        <w:lang w:val="ru-RU" w:eastAsia="en-US" w:bidi="ar-SA"/>
      </w:rPr>
    </w:lvl>
    <w:lvl w:ilvl="8" w:tplc="6FDEFE02">
      <w:numFmt w:val="bullet"/>
      <w:lvlText w:val="•"/>
      <w:lvlJc w:val="left"/>
      <w:pPr>
        <w:ind w:left="9444" w:hanging="1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1049"/>
    <w:rsid w:val="005D69FE"/>
    <w:rsid w:val="0095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EE80"/>
  <w15:docId w15:val="{7D7F434A-3814-4BDD-97DD-6A0C47FF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92" w:firstLine="566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ind w:left="2310" w:right="17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9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EDDS</cp:lastModifiedBy>
  <cp:revision>2</cp:revision>
  <dcterms:created xsi:type="dcterms:W3CDTF">2024-07-15T06:52:00Z</dcterms:created>
  <dcterms:modified xsi:type="dcterms:W3CDTF">2024-07-15T06:56:00Z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2024-07-15T00:00:00Z</vt:filetime>
  </property>
</Properties>
</file>